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050A" w14:textId="0E07088F" w:rsidR="00325328" w:rsidRPr="00325328" w:rsidRDefault="00325328" w:rsidP="00325328">
      <w:pPr>
        <w:spacing w:after="0" w:line="240" w:lineRule="auto"/>
        <w:rPr>
          <w:color w:val="767171" w:themeColor="background2" w:themeShade="80"/>
        </w:rPr>
      </w:pPr>
      <w:r>
        <w:rPr>
          <w:noProof/>
        </w:rPr>
        <w:drawing>
          <wp:anchor distT="0" distB="0" distL="114300" distR="114300" simplePos="0" relativeHeight="251660288" behindDoc="0" locked="0" layoutInCell="1" allowOverlap="1" wp14:anchorId="7DDF1171" wp14:editId="6C8ACA3C">
            <wp:simplePos x="0" y="0"/>
            <wp:positionH relativeFrom="margin">
              <wp:posOffset>-205105</wp:posOffset>
            </wp:positionH>
            <wp:positionV relativeFrom="margin">
              <wp:posOffset>-423214</wp:posOffset>
            </wp:positionV>
            <wp:extent cx="1627505" cy="685800"/>
            <wp:effectExtent l="0" t="0" r="0" b="0"/>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7505" cy="685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1" locked="0" layoutInCell="1" allowOverlap="1" wp14:anchorId="19D11366" wp14:editId="4E0B6D7C">
                <wp:simplePos x="0" y="0"/>
                <wp:positionH relativeFrom="margin">
                  <wp:posOffset>-272249</wp:posOffset>
                </wp:positionH>
                <wp:positionV relativeFrom="paragraph">
                  <wp:posOffset>-460375</wp:posOffset>
                </wp:positionV>
                <wp:extent cx="6629400" cy="779228"/>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79228"/>
                        </a:xfrm>
                        <a:prstGeom prst="rect">
                          <a:avLst/>
                        </a:prstGeom>
                        <a:solidFill>
                          <a:srgbClr val="1F497D">
                            <a:lumMod val="20000"/>
                            <a:lumOff val="80000"/>
                          </a:srgbClr>
                        </a:solidFill>
                        <a:ln w="12700" cap="sq">
                          <a:solidFill>
                            <a:sysClr val="windowText" lastClr="000000"/>
                          </a:solidFill>
                          <a:bevel/>
                          <a:headEnd/>
                          <a:tailEnd/>
                        </a:ln>
                      </wps:spPr>
                      <wps:txbx>
                        <w:txbxContent>
                          <w:p w14:paraId="6B97D28E" w14:textId="46ADA043" w:rsidR="00325328" w:rsidRDefault="00325328" w:rsidP="00325328">
                            <w:pPr>
                              <w:pStyle w:val="NoSpacing"/>
                              <w:jc w:val="right"/>
                              <w:rPr>
                                <w:rFonts w:ascii="Century Gothic" w:hAnsi="Century Gothic"/>
                                <w:b/>
                                <w:sz w:val="28"/>
                                <w:szCs w:val="28"/>
                              </w:rPr>
                            </w:pPr>
                            <w:r>
                              <w:rPr>
                                <w:rFonts w:ascii="Century Gothic" w:hAnsi="Century Gothic"/>
                                <w:b/>
                                <w:sz w:val="28"/>
                                <w:szCs w:val="28"/>
                              </w:rPr>
                              <w:t xml:space="preserve">Sample Parental Leave Approval Letter </w:t>
                            </w:r>
                          </w:p>
                          <w:p w14:paraId="76BD5CA2" w14:textId="4197F002" w:rsidR="00325328" w:rsidRPr="00942795" w:rsidRDefault="00325328" w:rsidP="00325328">
                            <w:pPr>
                              <w:pStyle w:val="NoSpacing"/>
                              <w:jc w:val="right"/>
                              <w:rPr>
                                <w:rFonts w:ascii="Century Gothic" w:hAnsi="Century Gothic"/>
                                <w:b/>
                                <w:sz w:val="28"/>
                                <w:szCs w:val="28"/>
                              </w:rPr>
                            </w:pPr>
                            <w:r>
                              <w:rPr>
                                <w:rFonts w:ascii="Century Gothic" w:hAnsi="Century Gothic"/>
                                <w:b/>
                                <w:sz w:val="28"/>
                                <w:szCs w:val="28"/>
                              </w:rPr>
                              <w:t xml:space="preserve">for </w:t>
                            </w:r>
                            <w:r w:rsidR="00E97E1F">
                              <w:rPr>
                                <w:rFonts w:ascii="Century Gothic" w:hAnsi="Century Gothic"/>
                                <w:b/>
                                <w:sz w:val="28"/>
                                <w:szCs w:val="28"/>
                              </w:rPr>
                              <w:t>Part</w:t>
                            </w:r>
                            <w:r>
                              <w:rPr>
                                <w:rFonts w:ascii="Century Gothic" w:hAnsi="Century Gothic"/>
                                <w:b/>
                                <w:sz w:val="28"/>
                                <w:szCs w:val="28"/>
                              </w:rPr>
                              <w:t>-time Employee</w:t>
                            </w:r>
                          </w:p>
                          <w:p w14:paraId="59979A2D" w14:textId="77777777" w:rsidR="00325328" w:rsidRPr="006B51BD" w:rsidRDefault="00325328" w:rsidP="00325328">
                            <w:pPr>
                              <w:pStyle w:val="Header"/>
                              <w:jc w:val="right"/>
                              <w:rPr>
                                <w:rFonts w:ascii="Century Gothic" w:hAnsi="Century Gothic"/>
                                <w:sz w:val="18"/>
                                <w:szCs w:val="20"/>
                              </w:rPr>
                            </w:pPr>
                            <w:r>
                              <w:rPr>
                                <w:rFonts w:ascii="Century Gothic" w:hAnsi="Century Gothic"/>
                                <w:sz w:val="18"/>
                                <w:szCs w:val="20"/>
                              </w:rPr>
                              <w:t>Est. 1/1/2024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9D11366" id="_x0000_t202" coordsize="21600,21600" o:spt="202" path="m,l,21600r21600,l21600,xe">
                <v:stroke joinstyle="miter"/>
                <v:path gradientshapeok="t" o:connecttype="rect"/>
              </v:shapetype>
              <v:shape id="Text Box 2" o:spid="_x0000_s1026" type="#_x0000_t202" style="position:absolute;margin-left:-21.45pt;margin-top:-36.25pt;width:522pt;height:6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" fillcolor="#c6d9f1" strokecolor="windowText" strokeweight="1pt">
                <v:stroke joinstyle="bevel" endcap="square"/>
                <v:textbox>
                  <w:txbxContent>
                    <w:p w14:paraId="6B97D28E" w14:textId="46ADA043" w:rsidR="00325328" w:rsidRDefault="00325328" w:rsidP="00325328">
                      <w:pPr>
                        <w:pStyle w:val="NoSpacing"/>
                        <w:jc w:val="right"/>
                        <w:rPr>
                          <w:rFonts w:ascii="Century Gothic" w:hAnsi="Century Gothic"/>
                          <w:b/>
                          <w:sz w:val="28"/>
                          <w:szCs w:val="28"/>
                        </w:rPr>
                      </w:pPr>
                      <w:r>
                        <w:rPr>
                          <w:rFonts w:ascii="Century Gothic" w:hAnsi="Century Gothic"/>
                          <w:b/>
                          <w:sz w:val="28"/>
                          <w:szCs w:val="28"/>
                        </w:rPr>
                        <w:t xml:space="preserve">Sample Parental Leave Approval Letter </w:t>
                      </w:r>
                    </w:p>
                    <w:p w14:paraId="76BD5CA2" w14:textId="4197F002" w:rsidR="00325328" w:rsidRPr="00942795" w:rsidRDefault="00325328" w:rsidP="00325328">
                      <w:pPr>
                        <w:pStyle w:val="NoSpacing"/>
                        <w:jc w:val="right"/>
                        <w:rPr>
                          <w:rFonts w:ascii="Century Gothic" w:hAnsi="Century Gothic"/>
                          <w:b/>
                          <w:sz w:val="28"/>
                          <w:szCs w:val="28"/>
                        </w:rPr>
                      </w:pPr>
                      <w:r>
                        <w:rPr>
                          <w:rFonts w:ascii="Century Gothic" w:hAnsi="Century Gothic"/>
                          <w:b/>
                          <w:sz w:val="28"/>
                          <w:szCs w:val="28"/>
                        </w:rPr>
                        <w:t xml:space="preserve">for </w:t>
                      </w:r>
                      <w:r w:rsidR="00E97E1F">
                        <w:rPr>
                          <w:rFonts w:ascii="Century Gothic" w:hAnsi="Century Gothic"/>
                          <w:b/>
                          <w:sz w:val="28"/>
                          <w:szCs w:val="28"/>
                        </w:rPr>
                        <w:t>Part</w:t>
                      </w:r>
                      <w:r>
                        <w:rPr>
                          <w:rFonts w:ascii="Century Gothic" w:hAnsi="Century Gothic"/>
                          <w:b/>
                          <w:sz w:val="28"/>
                          <w:szCs w:val="28"/>
                        </w:rPr>
                        <w:t>-time Employee</w:t>
                      </w:r>
                    </w:p>
                    <w:p w14:paraId="59979A2D" w14:textId="77777777" w:rsidR="00325328" w:rsidRPr="006B51BD" w:rsidRDefault="00325328" w:rsidP="00325328">
                      <w:pPr>
                        <w:pStyle w:val="Header"/>
                        <w:jc w:val="right"/>
                        <w:rPr>
                          <w:rFonts w:ascii="Century Gothic" w:hAnsi="Century Gothic"/>
                          <w:sz w:val="18"/>
                          <w:szCs w:val="20"/>
                        </w:rPr>
                      </w:pPr>
                      <w:r>
                        <w:rPr>
                          <w:rFonts w:ascii="Century Gothic" w:hAnsi="Century Gothic"/>
                          <w:sz w:val="18"/>
                          <w:szCs w:val="20"/>
                        </w:rPr>
                        <w:t>Est. 1/1/2024</w:t>
                      </w:r>
                    </w:p>
                  </w:txbxContent>
                </v:textbox>
                <w10:wrap anchorx="margin"/>
              </v:shape>
            </w:pict>
          </mc:Fallback>
        </mc:AlternateContent>
      </w:r>
    </w:p>
    <w:p w14:paraId="2FBE457F" w14:textId="77777777" w:rsidR="00046D01" w:rsidRDefault="00046D01" w:rsidP="00046D01">
      <w:pPr>
        <w:spacing w:after="0" w:line="240" w:lineRule="auto"/>
        <w:jc w:val="center"/>
        <w:rPr>
          <w:color w:val="767171" w:themeColor="background2" w:themeShade="80"/>
        </w:rPr>
      </w:pPr>
    </w:p>
    <w:p w14:paraId="1940AF8C" w14:textId="77777777" w:rsidR="00325328" w:rsidRDefault="00325328" w:rsidP="00046D01">
      <w:pPr>
        <w:spacing w:after="0" w:line="240" w:lineRule="auto"/>
        <w:rPr>
          <w:color w:val="000000" w:themeColor="text1"/>
        </w:rPr>
      </w:pPr>
    </w:p>
    <w:p w14:paraId="20C3BCC3" w14:textId="77777777" w:rsidR="00325328" w:rsidRDefault="00325328" w:rsidP="00046D01">
      <w:pPr>
        <w:spacing w:after="0" w:line="240" w:lineRule="auto"/>
        <w:rPr>
          <w:color w:val="000000" w:themeColor="text1"/>
        </w:rPr>
      </w:pPr>
    </w:p>
    <w:p w14:paraId="701E9CCF" w14:textId="619B6021" w:rsidR="00325328" w:rsidRDefault="00325328" w:rsidP="00325328">
      <w:pPr>
        <w:spacing w:after="0" w:line="240" w:lineRule="auto"/>
        <w:rPr>
          <w:color w:val="000000" w:themeColor="text1"/>
        </w:rPr>
      </w:pPr>
      <w:r>
        <w:rPr>
          <w:color w:val="000000" w:themeColor="text1"/>
        </w:rPr>
        <w:t xml:space="preserve">Date: </w:t>
      </w:r>
    </w:p>
    <w:p w14:paraId="068B5F80" w14:textId="77777777" w:rsidR="00325328" w:rsidRDefault="00325328" w:rsidP="00325328">
      <w:pPr>
        <w:spacing w:after="0" w:line="240" w:lineRule="auto"/>
        <w:rPr>
          <w:color w:val="000000" w:themeColor="text1"/>
        </w:rPr>
      </w:pPr>
    </w:p>
    <w:p w14:paraId="317CF2FA" w14:textId="6172A75C" w:rsidR="00046D01" w:rsidRDefault="00046D01" w:rsidP="00325328">
      <w:pPr>
        <w:spacing w:after="0" w:line="240" w:lineRule="auto"/>
        <w:rPr>
          <w:color w:val="000000" w:themeColor="text1"/>
        </w:rPr>
      </w:pPr>
      <w:r>
        <w:rPr>
          <w:color w:val="000000" w:themeColor="text1"/>
        </w:rPr>
        <w:t>Employee</w:t>
      </w:r>
      <w:r w:rsidR="0095535A">
        <w:rPr>
          <w:color w:val="000000" w:themeColor="text1"/>
        </w:rPr>
        <w:t xml:space="preserve"> Name</w:t>
      </w:r>
      <w:r>
        <w:rPr>
          <w:color w:val="000000" w:themeColor="text1"/>
        </w:rPr>
        <w:t>:</w:t>
      </w:r>
    </w:p>
    <w:p w14:paraId="2182327F" w14:textId="77777777" w:rsidR="00046D01" w:rsidRDefault="00046D01" w:rsidP="00325328">
      <w:pPr>
        <w:spacing w:after="0" w:line="240" w:lineRule="auto"/>
        <w:rPr>
          <w:color w:val="000000" w:themeColor="text1"/>
        </w:rPr>
      </w:pPr>
    </w:p>
    <w:p w14:paraId="1AD7E52A" w14:textId="0207BEE2" w:rsidR="00046D01" w:rsidRDefault="00046D01" w:rsidP="00325328">
      <w:pPr>
        <w:spacing w:after="0" w:line="240" w:lineRule="auto"/>
        <w:rPr>
          <w:color w:val="000000" w:themeColor="text1"/>
        </w:rPr>
      </w:pPr>
      <w:r>
        <w:rPr>
          <w:color w:val="000000" w:themeColor="text1"/>
        </w:rPr>
        <w:t>This letter is in response to your request to use parental leave for</w:t>
      </w:r>
      <w:r w:rsidR="00B23971">
        <w:rPr>
          <w:color w:val="000000" w:themeColor="text1"/>
        </w:rPr>
        <w:t>:</w:t>
      </w:r>
    </w:p>
    <w:p w14:paraId="48BBB5A0" w14:textId="6AB6F815" w:rsidR="00B23971" w:rsidRDefault="00B23971" w:rsidP="00325328">
      <w:pPr>
        <w:tabs>
          <w:tab w:val="left" w:pos="1833"/>
        </w:tabs>
        <w:spacing w:after="0" w:line="240" w:lineRule="auto"/>
        <w:rPr>
          <w:color w:val="000000" w:themeColor="text1"/>
        </w:rPr>
      </w:pPr>
    </w:p>
    <w:p w14:paraId="08581AC5" w14:textId="1247EEE5" w:rsidR="00B23971" w:rsidRDefault="00E97E1F" w:rsidP="00325328">
      <w:pPr>
        <w:tabs>
          <w:tab w:val="left" w:pos="1833"/>
        </w:tabs>
        <w:spacing w:after="0" w:line="240" w:lineRule="auto"/>
        <w:ind w:left="720"/>
        <w:rPr>
          <w:color w:val="000000" w:themeColor="text1"/>
        </w:rPr>
      </w:pPr>
      <w:sdt>
        <w:sdtPr>
          <w:rPr>
            <w:color w:val="000000" w:themeColor="text1"/>
          </w:rPr>
          <w:id w:val="-245347587"/>
          <w14:checkbox>
            <w14:checked w14:val="0"/>
            <w14:checkedState w14:val="2612" w14:font="MS Gothic"/>
            <w14:uncheckedState w14:val="2610" w14:font="MS Gothic"/>
          </w14:checkbox>
        </w:sdtPr>
        <w:sdtEndPr/>
        <w:sdtContent>
          <w:r w:rsidR="00B23971">
            <w:rPr>
              <w:rFonts w:ascii="MS Gothic" w:eastAsia="MS Gothic" w:hAnsi="MS Gothic" w:hint="eastAsia"/>
              <w:color w:val="000000" w:themeColor="text1"/>
            </w:rPr>
            <w:t>☐</w:t>
          </w:r>
        </w:sdtContent>
      </w:sdt>
      <w:r w:rsidR="00B23971">
        <w:rPr>
          <w:color w:val="000000" w:themeColor="text1"/>
        </w:rPr>
        <w:t>Birth of Child</w:t>
      </w:r>
    </w:p>
    <w:p w14:paraId="32E5C13A" w14:textId="35E4A7FA" w:rsidR="00B23971" w:rsidRDefault="00E97E1F" w:rsidP="00325328">
      <w:pPr>
        <w:tabs>
          <w:tab w:val="left" w:pos="1833"/>
        </w:tabs>
        <w:spacing w:after="0" w:line="240" w:lineRule="auto"/>
        <w:ind w:left="720"/>
        <w:rPr>
          <w:color w:val="000000" w:themeColor="text1"/>
        </w:rPr>
      </w:pPr>
      <w:sdt>
        <w:sdtPr>
          <w:rPr>
            <w:color w:val="000000" w:themeColor="text1"/>
          </w:rPr>
          <w:id w:val="1639070028"/>
          <w14:checkbox>
            <w14:checked w14:val="0"/>
            <w14:checkedState w14:val="2612" w14:font="MS Gothic"/>
            <w14:uncheckedState w14:val="2610" w14:font="MS Gothic"/>
          </w14:checkbox>
        </w:sdtPr>
        <w:sdtEndPr/>
        <w:sdtContent>
          <w:r w:rsidR="00B23971">
            <w:rPr>
              <w:rFonts w:ascii="MS Gothic" w:eastAsia="MS Gothic" w:hAnsi="MS Gothic" w:hint="eastAsia"/>
              <w:color w:val="000000" w:themeColor="text1"/>
            </w:rPr>
            <w:t>☐</w:t>
          </w:r>
        </w:sdtContent>
      </w:sdt>
      <w:r w:rsidR="00B23971">
        <w:rPr>
          <w:color w:val="000000" w:themeColor="text1"/>
        </w:rPr>
        <w:t>Placement of Child for Adoption</w:t>
      </w:r>
    </w:p>
    <w:p w14:paraId="2E1D76E4" w14:textId="2D2D3BD3" w:rsidR="00B23971" w:rsidRDefault="00E97E1F" w:rsidP="00325328">
      <w:pPr>
        <w:tabs>
          <w:tab w:val="left" w:pos="1833"/>
        </w:tabs>
        <w:spacing w:after="0" w:line="240" w:lineRule="auto"/>
        <w:ind w:left="720"/>
        <w:rPr>
          <w:color w:val="000000" w:themeColor="text1"/>
        </w:rPr>
      </w:pPr>
      <w:sdt>
        <w:sdtPr>
          <w:rPr>
            <w:color w:val="000000" w:themeColor="text1"/>
          </w:rPr>
          <w:id w:val="-499977167"/>
          <w14:checkbox>
            <w14:checked w14:val="0"/>
            <w14:checkedState w14:val="2612" w14:font="MS Gothic"/>
            <w14:uncheckedState w14:val="2610" w14:font="MS Gothic"/>
          </w14:checkbox>
        </w:sdtPr>
        <w:sdtEndPr/>
        <w:sdtContent>
          <w:r w:rsidR="00B23971">
            <w:rPr>
              <w:rFonts w:ascii="MS Gothic" w:eastAsia="MS Gothic" w:hAnsi="MS Gothic" w:hint="eastAsia"/>
              <w:color w:val="000000" w:themeColor="text1"/>
            </w:rPr>
            <w:t>☐</w:t>
          </w:r>
        </w:sdtContent>
      </w:sdt>
      <w:r w:rsidR="00B23971">
        <w:rPr>
          <w:color w:val="000000" w:themeColor="text1"/>
        </w:rPr>
        <w:t>Placement of Child for Foster Care</w:t>
      </w:r>
    </w:p>
    <w:p w14:paraId="677F4A7B" w14:textId="77777777" w:rsidR="00046D01" w:rsidRDefault="00046D01" w:rsidP="00325328">
      <w:pPr>
        <w:spacing w:after="0" w:line="240" w:lineRule="auto"/>
        <w:rPr>
          <w:color w:val="000000" w:themeColor="text1"/>
        </w:rPr>
      </w:pPr>
    </w:p>
    <w:p w14:paraId="201191D6" w14:textId="4FBD3CD5" w:rsidR="00E97E1F" w:rsidRDefault="00E97E1F" w:rsidP="00E97E1F">
      <w:pPr>
        <w:spacing w:after="0" w:line="240" w:lineRule="auto"/>
        <w:rPr>
          <w:color w:val="000000" w:themeColor="text1"/>
        </w:rPr>
      </w:pPr>
      <w:r w:rsidRPr="7BF89FF1">
        <w:rPr>
          <w:color w:val="000000" w:themeColor="text1"/>
        </w:rPr>
        <w:t>Your request has been reviewed and you are eligible for ___</w:t>
      </w:r>
      <w:r>
        <w:rPr>
          <w:color w:val="000000" w:themeColor="text1"/>
          <w:u w:val="single"/>
        </w:rPr>
        <w:tab/>
      </w:r>
      <w:r w:rsidRPr="7BF89FF1">
        <w:rPr>
          <w:color w:val="000000" w:themeColor="text1"/>
        </w:rPr>
        <w:t xml:space="preserve"> hours of parental leave not to exceed 6 weeks. The leave total is based on the average number of hours worked for the previous 6 months from the time of the qualifying event. This leave is available for use for 12 weeks following the qualifying event selected above. Any unused parental leave will be canceled at the end of the </w:t>
      </w:r>
      <w:r w:rsidRPr="7BF89FF1">
        <w:rPr>
          <w:color w:val="000000" w:themeColor="text1"/>
        </w:rPr>
        <w:t>12-week</w:t>
      </w:r>
      <w:r w:rsidRPr="7BF89FF1">
        <w:rPr>
          <w:color w:val="000000" w:themeColor="text1"/>
        </w:rPr>
        <w:t xml:space="preserve"> period.</w:t>
      </w:r>
    </w:p>
    <w:p w14:paraId="5D1487DF" w14:textId="77777777" w:rsidR="00E97E1F" w:rsidRDefault="00E97E1F" w:rsidP="00E97E1F">
      <w:pPr>
        <w:spacing w:after="0" w:line="240" w:lineRule="auto"/>
        <w:rPr>
          <w:color w:val="000000" w:themeColor="text1"/>
        </w:rPr>
      </w:pPr>
    </w:p>
    <w:p w14:paraId="77AD5AA3" w14:textId="77777777" w:rsidR="00E97E1F" w:rsidRDefault="00E97E1F" w:rsidP="00E97E1F">
      <w:pPr>
        <w:spacing w:after="0" w:line="240" w:lineRule="auto"/>
        <w:rPr>
          <w:color w:val="000000" w:themeColor="text1"/>
        </w:rPr>
      </w:pPr>
      <w:r>
        <w:rPr>
          <w:color w:val="000000" w:themeColor="text1"/>
        </w:rPr>
        <w:t xml:space="preserve">Please be advised that parental leave covers your base pay and will not include any additional pay, such as premium pay, shift differential, or other special pay mechanisms you may be receiving.  </w:t>
      </w:r>
    </w:p>
    <w:p w14:paraId="7A53E2A8" w14:textId="1BCCEFA0" w:rsidR="00046D01" w:rsidRDefault="00046D01" w:rsidP="00325328">
      <w:pPr>
        <w:spacing w:after="0" w:line="240" w:lineRule="auto"/>
        <w:rPr>
          <w:color w:val="000000" w:themeColor="text1"/>
        </w:rPr>
      </w:pPr>
      <w:r>
        <w:rPr>
          <w:color w:val="000000" w:themeColor="text1"/>
        </w:rPr>
        <w:t xml:space="preserve">  </w:t>
      </w:r>
    </w:p>
    <w:p w14:paraId="7F2B41E9" w14:textId="77777777" w:rsidR="00046D01" w:rsidRDefault="00046D01" w:rsidP="00325328">
      <w:pPr>
        <w:spacing w:after="0" w:line="240" w:lineRule="auto"/>
        <w:rPr>
          <w:color w:val="000000" w:themeColor="text1"/>
        </w:rPr>
      </w:pPr>
    </w:p>
    <w:p w14:paraId="398C83A7" w14:textId="623D6322" w:rsidR="00046D01" w:rsidRDefault="00046D01" w:rsidP="00325328">
      <w:pPr>
        <w:spacing w:after="0" w:line="240" w:lineRule="auto"/>
        <w:rPr>
          <w:color w:val="000000" w:themeColor="text1"/>
        </w:rPr>
      </w:pPr>
      <w:r>
        <w:rPr>
          <w:color w:val="000000" w:themeColor="text1"/>
        </w:rPr>
        <w:t xml:space="preserve">Per your request, your parental leave </w:t>
      </w:r>
      <w:r w:rsidR="001B6B6D">
        <w:rPr>
          <w:color w:val="000000" w:themeColor="text1"/>
        </w:rPr>
        <w:t xml:space="preserve">eligibility </w:t>
      </w:r>
      <w:r>
        <w:rPr>
          <w:color w:val="000000" w:themeColor="text1"/>
        </w:rPr>
        <w:t>will begin on __________</w:t>
      </w:r>
      <w:r w:rsidR="00325328">
        <w:rPr>
          <w:color w:val="000000" w:themeColor="text1"/>
          <w:u w:val="single"/>
        </w:rPr>
        <w:tab/>
      </w:r>
      <w:r>
        <w:rPr>
          <w:color w:val="000000" w:themeColor="text1"/>
        </w:rPr>
        <w:t>_____ and will end on ____________</w:t>
      </w:r>
      <w:r w:rsidR="00325328">
        <w:rPr>
          <w:color w:val="000000" w:themeColor="text1"/>
          <w:u w:val="single"/>
        </w:rPr>
        <w:tab/>
      </w:r>
      <w:r w:rsidR="00325328">
        <w:rPr>
          <w:color w:val="000000" w:themeColor="text1"/>
          <w:u w:val="single"/>
        </w:rPr>
        <w:tab/>
      </w:r>
      <w:r>
        <w:rPr>
          <w:color w:val="000000" w:themeColor="text1"/>
        </w:rPr>
        <w:t>__. This leave will run concurrently with your available Family Medical Leave Act (FMLA) Leave</w:t>
      </w:r>
      <w:r w:rsidR="00940CDD">
        <w:rPr>
          <w:color w:val="000000" w:themeColor="text1"/>
        </w:rPr>
        <w:t>,</w:t>
      </w:r>
      <w:r w:rsidR="001B6B6D">
        <w:rPr>
          <w:color w:val="000000" w:themeColor="text1"/>
        </w:rPr>
        <w:t xml:space="preserve"> if applicable</w:t>
      </w:r>
      <w:r>
        <w:rPr>
          <w:color w:val="000000" w:themeColor="text1"/>
        </w:rPr>
        <w:t xml:space="preserve">. </w:t>
      </w:r>
    </w:p>
    <w:p w14:paraId="5EA368D2" w14:textId="77777777" w:rsidR="00046D01" w:rsidRDefault="00046D01" w:rsidP="00325328">
      <w:pPr>
        <w:spacing w:after="0" w:line="240" w:lineRule="auto"/>
        <w:rPr>
          <w:color w:val="000000" w:themeColor="text1"/>
        </w:rPr>
      </w:pPr>
    </w:p>
    <w:p w14:paraId="3DF9213F" w14:textId="102D5877" w:rsidR="00046D01" w:rsidRDefault="00046D01" w:rsidP="00325328">
      <w:pPr>
        <w:spacing w:after="0" w:line="240" w:lineRule="auto"/>
        <w:rPr>
          <w:color w:val="000000" w:themeColor="text1"/>
        </w:rPr>
      </w:pPr>
      <w:r>
        <w:rPr>
          <w:color w:val="000000" w:themeColor="text1"/>
        </w:rPr>
        <w:t xml:space="preserve">Your parental leave should be entered through LaGov using the following leave type: </w:t>
      </w:r>
      <w:proofErr w:type="gramStart"/>
      <w:r>
        <w:rPr>
          <w:color w:val="000000" w:themeColor="text1"/>
        </w:rPr>
        <w:t xml:space="preserve">[  </w:t>
      </w:r>
      <w:r w:rsidR="00325328">
        <w:rPr>
          <w:color w:val="000000" w:themeColor="text1"/>
        </w:rPr>
        <w:tab/>
      </w:r>
      <w:proofErr w:type="gramEnd"/>
      <w:r>
        <w:rPr>
          <w:color w:val="000000" w:themeColor="text1"/>
        </w:rPr>
        <w:t xml:space="preserve"> ]</w:t>
      </w:r>
    </w:p>
    <w:p w14:paraId="197D4960" w14:textId="77777777" w:rsidR="00046D01" w:rsidRDefault="00046D01" w:rsidP="00325328">
      <w:pPr>
        <w:spacing w:after="0" w:line="240" w:lineRule="auto"/>
        <w:rPr>
          <w:color w:val="000000" w:themeColor="text1"/>
        </w:rPr>
      </w:pPr>
    </w:p>
    <w:p w14:paraId="7674B965" w14:textId="77777777" w:rsidR="00046D01" w:rsidRDefault="00046D01" w:rsidP="00325328">
      <w:pPr>
        <w:spacing w:after="0" w:line="240" w:lineRule="auto"/>
        <w:rPr>
          <w:color w:val="000000" w:themeColor="text1"/>
        </w:rPr>
      </w:pPr>
      <w:r>
        <w:rPr>
          <w:color w:val="000000" w:themeColor="text1"/>
        </w:rPr>
        <w:t xml:space="preserve">Sincerely, </w:t>
      </w:r>
    </w:p>
    <w:p w14:paraId="3BDF25C3" w14:textId="7FA1AF5B" w:rsidR="00BA34E0" w:rsidRDefault="00BA34E0" w:rsidP="00325328">
      <w:pPr>
        <w:spacing w:after="0" w:line="240" w:lineRule="auto"/>
      </w:pPr>
    </w:p>
    <w:p w14:paraId="51580491" w14:textId="77777777" w:rsidR="00325328" w:rsidRDefault="00325328" w:rsidP="00325328">
      <w:pPr>
        <w:spacing w:after="0" w:line="240" w:lineRule="auto"/>
      </w:pPr>
    </w:p>
    <w:p w14:paraId="6A05238A" w14:textId="77777777" w:rsidR="00325328" w:rsidRDefault="00325328" w:rsidP="00325328">
      <w:pPr>
        <w:spacing w:after="0" w:line="240" w:lineRule="auto"/>
      </w:pPr>
    </w:p>
    <w:p w14:paraId="0AD9B429" w14:textId="16DAFC13" w:rsidR="0058695B" w:rsidRDefault="0058695B" w:rsidP="00325328">
      <w:pPr>
        <w:spacing w:after="0" w:line="240" w:lineRule="auto"/>
      </w:pPr>
      <w:r>
        <w:t>Appoint</w:t>
      </w:r>
      <w:r w:rsidR="00325328">
        <w:t>ing</w:t>
      </w:r>
      <w:r>
        <w:t xml:space="preserve"> Authority or Designee </w:t>
      </w:r>
    </w:p>
    <w:p w14:paraId="5CE13A45" w14:textId="7B57BA67" w:rsidR="0058695B" w:rsidRDefault="00325328" w:rsidP="00325328">
      <w:pPr>
        <w:spacing w:after="0" w:line="240" w:lineRule="auto"/>
      </w:pPr>
      <w:r>
        <w:t>Enclosure</w:t>
      </w:r>
      <w:r w:rsidR="0058695B">
        <w:t>: SCS Parental Leave Certification Form</w:t>
      </w:r>
    </w:p>
    <w:p w14:paraId="78D12732" w14:textId="77777777" w:rsidR="0058695B" w:rsidRDefault="0058695B"/>
    <w:sectPr w:rsidR="00586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73D6" w14:textId="77777777" w:rsidR="00325328" w:rsidRDefault="00325328" w:rsidP="00325328">
      <w:pPr>
        <w:spacing w:after="0" w:line="240" w:lineRule="auto"/>
      </w:pPr>
      <w:r>
        <w:separator/>
      </w:r>
    </w:p>
  </w:endnote>
  <w:endnote w:type="continuationSeparator" w:id="0">
    <w:p w14:paraId="5593F3FE" w14:textId="77777777" w:rsidR="00325328" w:rsidRDefault="00325328" w:rsidP="0032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DC49" w14:textId="77777777" w:rsidR="00325328" w:rsidRDefault="00325328" w:rsidP="00325328">
      <w:pPr>
        <w:spacing w:after="0" w:line="240" w:lineRule="auto"/>
      </w:pPr>
      <w:r>
        <w:separator/>
      </w:r>
    </w:p>
  </w:footnote>
  <w:footnote w:type="continuationSeparator" w:id="0">
    <w:p w14:paraId="488F83C9" w14:textId="77777777" w:rsidR="00325328" w:rsidRDefault="00325328" w:rsidP="0032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2NbW0sDQzNDIHYiUdpeDU4uLM/DyQAqNaAD7gKy8sAAAA"/>
  </w:docVars>
  <w:rsids>
    <w:rsidRoot w:val="00046D01"/>
    <w:rsid w:val="00046D01"/>
    <w:rsid w:val="001B6B6D"/>
    <w:rsid w:val="0022014B"/>
    <w:rsid w:val="00325328"/>
    <w:rsid w:val="0058695B"/>
    <w:rsid w:val="007C5A42"/>
    <w:rsid w:val="00940CDD"/>
    <w:rsid w:val="0095535A"/>
    <w:rsid w:val="00A82CA2"/>
    <w:rsid w:val="00B23971"/>
    <w:rsid w:val="00BA34E0"/>
    <w:rsid w:val="00BE2122"/>
    <w:rsid w:val="00C66830"/>
    <w:rsid w:val="00CB424D"/>
    <w:rsid w:val="00E17D2B"/>
    <w:rsid w:val="00E80AA7"/>
    <w:rsid w:val="00E97E1F"/>
    <w:rsid w:val="00F11FF1"/>
    <w:rsid w:val="00FB730E"/>
    <w:rsid w:val="00FE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7BE3"/>
  <w15:chartTrackingRefBased/>
  <w15:docId w15:val="{B63A36B2-FC17-4ACA-8C4D-2988D6B3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D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532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325328"/>
    <w:pPr>
      <w:widowControl w:val="0"/>
      <w:tabs>
        <w:tab w:val="center" w:pos="4680"/>
        <w:tab w:val="right" w:pos="9360"/>
      </w:tabs>
      <w:autoSpaceDE w:val="0"/>
      <w:autoSpaceDN w:val="0"/>
      <w:spacing w:after="0" w:line="240" w:lineRule="auto"/>
    </w:pPr>
  </w:style>
  <w:style w:type="character" w:customStyle="1" w:styleId="HeaderChar">
    <w:name w:val="Header Char"/>
    <w:basedOn w:val="DefaultParagraphFont"/>
    <w:link w:val="Header"/>
    <w:uiPriority w:val="99"/>
    <w:rsid w:val="00325328"/>
  </w:style>
  <w:style w:type="paragraph" w:styleId="Footer">
    <w:name w:val="footer"/>
    <w:basedOn w:val="Normal"/>
    <w:link w:val="FooterChar"/>
    <w:uiPriority w:val="99"/>
    <w:unhideWhenUsed/>
    <w:rsid w:val="00325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25847b4-4fb4-43b6-b741-e096967d99f7">PEQU3YJ3SXSN-1460766630-38054</_dlc_DocId>
    <_dlc_DocIdUrl xmlns="425847b4-4fb4-43b6-b741-e096967d99f7">
      <Url>http://intranet.civilservice.la.gov/Divisions/HRPS/_layouts/15/DocIdRedir.aspx?ID=PEQU3YJ3SXSN-1460766630-38054</Url>
      <Description>PEQU3YJ3SXSN-1460766630-38054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8FF326F92767418215ED8FC078F3CD" ma:contentTypeVersion="2" ma:contentTypeDescription="Create a new document." ma:contentTypeScope="" ma:versionID="9507976b5017342b8ede50b001109092">
  <xsd:schema xmlns:xsd="http://www.w3.org/2001/XMLSchema" xmlns:xs="http://www.w3.org/2001/XMLSchema" xmlns:p="http://schemas.microsoft.com/office/2006/metadata/properties" xmlns:ns2="425847b4-4fb4-43b6-b741-e096967d99f7" targetNamespace="http://schemas.microsoft.com/office/2006/metadata/properties" ma:root="true" ma:fieldsID="dfda5945c50568fdc16237e4065b2faf" ns2:_="">
    <xsd:import namespace="425847b4-4fb4-43b6-b741-e096967d99f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847b4-4fb4-43b6-b741-e096967d99f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3A293-DB4B-42B4-9860-EECF7D0FF640}">
  <ds:schemaRefs>
    <ds:schemaRef ds:uri="http://schemas.microsoft.com/sharepoint/events"/>
  </ds:schemaRefs>
</ds:datastoreItem>
</file>

<file path=customXml/itemProps2.xml><?xml version="1.0" encoding="utf-8"?>
<ds:datastoreItem xmlns:ds="http://schemas.openxmlformats.org/officeDocument/2006/customXml" ds:itemID="{0BC8F643-780D-4866-BE6D-408992D252F6}">
  <ds:schemaRefs>
    <ds:schemaRef ds:uri="http://schemas.microsoft.com/sharepoint/v3/contenttype/forms"/>
  </ds:schemaRefs>
</ds:datastoreItem>
</file>

<file path=customXml/itemProps3.xml><?xml version="1.0" encoding="utf-8"?>
<ds:datastoreItem xmlns:ds="http://schemas.openxmlformats.org/officeDocument/2006/customXml" ds:itemID="{E2B23C41-56AB-4654-AA10-FC8447A96A97}">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425847b4-4fb4-43b6-b741-e096967d99f7"/>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F48F59D-69E7-4E78-AB3A-FF60F05B1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847b4-4fb4-43b6-b741-e096967d9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Maegon Ruiz</dc:creator>
  <cp:keywords/>
  <dc:description/>
  <cp:lastModifiedBy>Lindsay Ruiz de Chavez</cp:lastModifiedBy>
  <cp:revision>2</cp:revision>
  <cp:lastPrinted>2023-10-09T20:36:00Z</cp:lastPrinted>
  <dcterms:created xsi:type="dcterms:W3CDTF">2023-11-02T13:49:00Z</dcterms:created>
  <dcterms:modified xsi:type="dcterms:W3CDTF">2023-11-02T13:49:00Z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0x0101004D8FF326F92767418215ED8FC078F3CD</vt:lpwstr>
  </property>
  <property fmtid="{D5CDD505-2E9C-101B-9397-08002B2CF9AE}" pid="3" name="_dlc_DocIdItemGuid">
    <vt:lpwstr>1c2a9359-c729-4b14-b891-308557f6c50a</vt:lpwstr>
  </property>
</Properties>
</file>